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6E66" w14:textId="38388274" w:rsidR="001E0B73" w:rsidRDefault="7B6B0429"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  <w:u w:val="single"/>
        </w:rPr>
        <w:t>Renoveringar</w:t>
      </w:r>
    </w:p>
    <w:p w14:paraId="34CCFDD8" w14:textId="7FCD16AA" w:rsidR="001E0B73" w:rsidRDefault="7B6B0429" w:rsidP="7B6B0429">
      <w:p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</w:pP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-När skedde stambytet senast?</w:t>
      </w: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</w:p>
    <w:p w14:paraId="0F74DEE8" w14:textId="029427BF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Inget stambyte har skett. Vi kommer spola stammarna vart femte år och skjuta stambytet i framtiden.</w:t>
      </w:r>
    </w:p>
    <w:p w14:paraId="4D329D13" w14:textId="1AB105C0" w:rsidR="001E0B73" w:rsidRDefault="7B6B0429" w:rsidP="7B6B0429">
      <w:p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</w:pP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-Har föreningen utfört några större/nämnvärda renoveringar?</w:t>
      </w: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</w:p>
    <w:p w14:paraId="30CA8B17" w14:textId="5C3D938F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 har bytt undervärmecentralen senaste året.</w:t>
      </w:r>
    </w:p>
    <w:p w14:paraId="1E7397F6" w14:textId="2B3F39AE" w:rsidR="001E0B73" w:rsidRDefault="00D41DD1">
      <w:r>
        <w:br/>
      </w:r>
      <w:r w:rsidR="7B6B0429"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-Har föreningen planerat några större/nämnvärda renoveringar, de närmsta åren?</w:t>
      </w:r>
      <w:r w:rsidR="7B6B0429"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</w:p>
    <w:p w14:paraId="35BFD84D" w14:textId="302D24AC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202</w:t>
      </w:r>
      <w:r w:rsidR="00D41DD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3</w:t>
      </w: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: Renovera tak och hängrännor </w:t>
      </w:r>
    </w:p>
    <w:p w14:paraId="760B4947" w14:textId="33070972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202</w:t>
      </w:r>
      <w:r w:rsidR="00D41DD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4</w:t>
      </w: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: Måla och göra ordning snickerierna i entréerna</w:t>
      </w:r>
    </w:p>
    <w:p w14:paraId="14221994" w14:textId="3EAC7369" w:rsidR="001E0B73" w:rsidRDefault="00D41DD1">
      <w:r>
        <w:br/>
      </w:r>
      <w:r w:rsidR="7B6B0429"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Parkering</w:t>
      </w:r>
    </w:p>
    <w:p w14:paraId="60AD3A89" w14:textId="7CF98973" w:rsidR="001E0B73" w:rsidRDefault="7B6B0429" w:rsidP="7B6B0429">
      <w:pPr>
        <w:spacing w:line="240" w:lineRule="auto"/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-Det finns 54 parkeringsplatser, varav 28 är carport under tak. </w:t>
      </w:r>
    </w:p>
    <w:p w14:paraId="37E2ABD7" w14:textId="4C9AFA29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Kostnaden för ute parkering är </w:t>
      </w:r>
      <w:r w:rsidR="00D41DD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34</w:t>
      </w: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0kr / mån och Carport kostar </w:t>
      </w:r>
      <w:r w:rsidR="00D41DD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4</w:t>
      </w: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40 kr / mån. </w:t>
      </w:r>
    </w:p>
    <w:p w14:paraId="1140C6D9" w14:textId="0D8DCD3F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Och till Carporten får man ställa sig i kö.</w:t>
      </w:r>
    </w:p>
    <w:p w14:paraId="7B5E51CA" w14:textId="1634EAB3" w:rsidR="001E0B73" w:rsidRDefault="7B6B0429" w:rsidP="7B6B0429">
      <w:p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</w:pP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Tv/internet</w:t>
      </w:r>
    </w:p>
    <w:p w14:paraId="5795A1FD" w14:textId="703E7D34" w:rsidR="001E0B73" w:rsidRDefault="7B6B0429" w:rsidP="7B6B0429">
      <w:pPr>
        <w:spacing w:line="240" w:lineRule="auto"/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-Tv och bredband via TELE2 i koaxialkabelnätet</w:t>
      </w:r>
    </w:p>
    <w:p w14:paraId="4EF789AB" w14:textId="41AE6093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- Fiber finns i en del lägenheter där OpenInfra installerar fiber och box till ett självkostnadspris för lägenhetsinnehavaren.</w:t>
      </w:r>
    </w:p>
    <w:p w14:paraId="50FFCE62" w14:textId="55C6878C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Inget av detta ingår i månadsavgiften. </w:t>
      </w:r>
    </w:p>
    <w:p w14:paraId="1E0BF465" w14:textId="40651C0F" w:rsidR="001E0B73" w:rsidRDefault="7B6B0429"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Gårdsplats/gemensamma utrymmen</w:t>
      </w:r>
    </w:p>
    <w:p w14:paraId="19395E7F" w14:textId="59C530FB" w:rsidR="001E0B73" w:rsidRDefault="00D41DD1">
      <w:r>
        <w:br/>
      </w:r>
      <w:r w:rsidR="7B6B0429"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- Gemensamma utrymmen är tvättstugan, cykelförråd, däckförråd, barnvagnsförråd samt en samlingslokal.</w:t>
      </w:r>
    </w:p>
    <w:p w14:paraId="2A9CAF11" w14:textId="04F425EB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- Vi har en innergård med ny lekställning och grillplats.</w:t>
      </w:r>
    </w:p>
    <w:p w14:paraId="576A4378" w14:textId="151FDD58" w:rsidR="001E0B73" w:rsidRDefault="7B6B0429" w:rsidP="7B6B0429">
      <w:p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</w:pP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Ekonomi</w:t>
      </w:r>
    </w:p>
    <w:p w14:paraId="7894995A" w14:textId="0B16C467" w:rsidR="001E0B73" w:rsidRDefault="7B6B0429" w:rsidP="7B6B0429">
      <w:p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</w:pP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-Vad ingår i månadsavgiften?</w:t>
      </w:r>
    </w:p>
    <w:p w14:paraId="051660AA" w14:textId="039E47A0" w:rsidR="001E0B73" w:rsidRDefault="7B6B0429" w:rsidP="7B6B0429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B6B0429">
        <w:rPr>
          <w:rFonts w:ascii="Calibri" w:eastAsia="Calibri" w:hAnsi="Calibri" w:cs="Calibri"/>
          <w:color w:val="000000" w:themeColor="text1"/>
        </w:rPr>
        <w:t>Vatten, värme och hushållningssophämtning m.m. ingår</w:t>
      </w:r>
    </w:p>
    <w:p w14:paraId="1476591C" w14:textId="2E4A4C3D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El, internet och tv ingår ej i månadsavgiften</w:t>
      </w:r>
    </w:p>
    <w:p w14:paraId="0B046CE2" w14:textId="20210686" w:rsidR="001E0B73" w:rsidRDefault="7B6B0429" w:rsidP="7B6B0429">
      <w:pPr>
        <w:spacing w:line="240" w:lineRule="auto"/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Vi har ingen månadshöjningsavgift planerad. </w:t>
      </w:r>
    </w:p>
    <w:p w14:paraId="2E040B23" w14:textId="6C2C09FD" w:rsidR="00D41DD1" w:rsidRDefault="00D41DD1" w:rsidP="7B6B0429">
      <w:pPr>
        <w:spacing w:line="240" w:lineRule="auto"/>
      </w:pPr>
    </w:p>
    <w:p w14:paraId="70882BAA" w14:textId="77777777" w:rsidR="00D41DD1" w:rsidRDefault="00D41DD1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56D6786E" w14:textId="2C8BC2C7" w:rsidR="001E0B73" w:rsidRDefault="7B6B0429" w:rsidP="7B6B0429">
      <w:p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</w:pP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lastRenderedPageBreak/>
        <w:t>-Överlåtelse- samt pantsättningsavgift?</w:t>
      </w:r>
    </w:p>
    <w:p w14:paraId="28B2A5C3" w14:textId="0D6E7638" w:rsidR="001E0B73" w:rsidRDefault="7B6B0429"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 har en ekonomisk förvaltare som har hand om detta FASTUM</w:t>
      </w:r>
      <w:r w:rsidR="00D41DD1">
        <w:br/>
      </w:r>
      <w:r w:rsidR="00D41DD1">
        <w:br/>
      </w: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 xml:space="preserve">-Ingår förråd till bostaden? </w:t>
      </w:r>
    </w:p>
    <w:p w14:paraId="4C25804F" w14:textId="018C461C" w:rsidR="001E0B73" w:rsidRDefault="7B6B0429"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En del har förråd inne i lägenheten och andra har utanför</w:t>
      </w:r>
      <w:r w:rsidR="00D41DD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="00D41DD1">
        <w:br/>
      </w:r>
      <w:r w:rsidR="00D41DD1">
        <w:br/>
      </w: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Försäkring</w:t>
      </w:r>
    </w:p>
    <w:p w14:paraId="63C2D856" w14:textId="2D34FAE6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Vi är försäkrade via </w:t>
      </w:r>
      <w:r w:rsidR="00D41DD1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Brandkontoret</w:t>
      </w: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3638DBAD" w14:textId="21922A87" w:rsidR="001E0B73" w:rsidRDefault="7B6B0429" w:rsidP="7B6B0429">
      <w:pPr>
        <w:spacing w:line="240" w:lineRule="auto"/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Medlemmen måste själv skaffa bostadsrättstillägget till hemförsäkringen.</w:t>
      </w:r>
      <w:r w:rsidR="00D41DD1">
        <w:br/>
      </w:r>
      <w:r w:rsidR="00D41DD1">
        <w:br/>
      </w: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-Godkänner ni juridisk person som köpare?</w:t>
      </w:r>
    </w:p>
    <w:p w14:paraId="24E88F08" w14:textId="05650C5F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Styrelsen vill inte det men kan inte neka.</w:t>
      </w:r>
      <w:r w:rsidR="00D41DD1">
        <w:br/>
      </w: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-Äger föreningen marken?</w:t>
      </w:r>
    </w:p>
    <w:p w14:paraId="3B3994E1" w14:textId="4C0A1BA2" w:rsidR="001E0B73" w:rsidRDefault="7B6B0429"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Ja</w:t>
      </w:r>
      <w:r w:rsidR="00D41DD1">
        <w:br/>
      </w: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-Tillåter föreningen delat ägande?</w:t>
      </w:r>
    </w:p>
    <w:p w14:paraId="2A8F9489" w14:textId="48451F79" w:rsidR="001E0B73" w:rsidRDefault="7B6B0429"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Ja </w:t>
      </w:r>
      <w:r w:rsidR="00D41DD1">
        <w:br/>
      </w: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-Nyckelhantering vid överlämnandet?</w:t>
      </w:r>
    </w:p>
    <w:p w14:paraId="679E3AA3" w14:textId="52ADDAED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Säljaren skall ha alla nycklar som tillhör lägenheten. </w:t>
      </w:r>
    </w:p>
    <w:p w14:paraId="177A15E0" w14:textId="677BEEBB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Dörrnycklar + Blipp till entredörren (Antal ?)</w:t>
      </w:r>
    </w:p>
    <w:p w14:paraId="17B55996" w14:textId="2B64003E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Tvättstugenyckel + nyckel till bokningslås</w:t>
      </w:r>
    </w:p>
    <w:p w14:paraId="4927EF84" w14:textId="709CB779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Barnvagns &amp; Cykelrumsnyckel</w:t>
      </w:r>
    </w:p>
    <w:p w14:paraId="46375413" w14:textId="4EB8542A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 man saknar någon nyckel får man stå för kostnaden själv.</w:t>
      </w:r>
    </w:p>
    <w:p w14:paraId="696EAA70" w14:textId="25605337" w:rsidR="001E0B73" w:rsidRDefault="7B6B0429" w:rsidP="7B6B0429">
      <w:pPr>
        <w:spacing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 köparen vill ha fler "blippar" kostar de 100kr/st och ordnas av styrelsen.</w:t>
      </w:r>
    </w:p>
    <w:p w14:paraId="270CE8AD" w14:textId="6B9886C8" w:rsidR="001E0B73" w:rsidRDefault="7B6B0429"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-Vilket år byggdes denna fastighet?</w:t>
      </w:r>
    </w:p>
    <w:p w14:paraId="276D6854" w14:textId="67583A74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1988</w:t>
      </w:r>
    </w:p>
    <w:p w14:paraId="2AD35966" w14:textId="5D9F93AB" w:rsidR="001E0B73" w:rsidRDefault="7B6B0429" w:rsidP="7B6B0429">
      <w:p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</w:pP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Kontaktuppgifter</w:t>
      </w:r>
    </w:p>
    <w:p w14:paraId="6A1D2B53" w14:textId="24CA6654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Ni kan skicka på mail till </w:t>
      </w:r>
      <w:hyperlink r:id="rId7">
        <w:r w:rsidRPr="7B6B0429">
          <w:rPr>
            <w:rFonts w:ascii="Calibri Light" w:eastAsia="Calibri Light" w:hAnsi="Calibri Light" w:cs="Calibri Light"/>
            <w:color w:val="000000" w:themeColor="text1"/>
            <w:sz w:val="24"/>
            <w:szCs w:val="24"/>
          </w:rPr>
          <w:t>brfsabyborg@outlook.com</w:t>
        </w:r>
      </w:hyperlink>
    </w:p>
    <w:p w14:paraId="7E5A439C" w14:textId="74E833B9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Kontaktperson: Patrik Meijer 070 728 86 77</w:t>
      </w:r>
    </w:p>
    <w:p w14:paraId="5723BB2B" w14:textId="1C4EBD4C" w:rsidR="001E0B73" w:rsidRDefault="7B6B0429" w:rsidP="7B6B0429">
      <w:pPr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</w:pPr>
      <w:r w:rsidRPr="7B6B0429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u w:val="single"/>
        </w:rPr>
        <w:t>-Vart skickar vi medlemsansökan?</w:t>
      </w:r>
    </w:p>
    <w:p w14:paraId="32A487B5" w14:textId="418F418D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Brf Säbyborg</w:t>
      </w:r>
    </w:p>
    <w:p w14:paraId="6E559B78" w14:textId="7805DE72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Emanuel birkes väg 8F NB</w:t>
      </w:r>
    </w:p>
    <w:p w14:paraId="7ED51E8C" w14:textId="3685BD1E" w:rsidR="001E0B73" w:rsidRDefault="7B6B0429" w:rsidP="7B6B0429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7B6B042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144 30 Rönninge</w:t>
      </w:r>
    </w:p>
    <w:p w14:paraId="56CB2131" w14:textId="5C131A25" w:rsidR="001E0B73" w:rsidRDefault="001E0B73" w:rsidP="7B6B0429"/>
    <w:sectPr w:rsidR="001E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FC17" w14:textId="77777777" w:rsidR="000205BC" w:rsidRDefault="000205BC" w:rsidP="003470A7">
      <w:pPr>
        <w:spacing w:after="0" w:line="240" w:lineRule="auto"/>
      </w:pPr>
      <w:r>
        <w:separator/>
      </w:r>
    </w:p>
  </w:endnote>
  <w:endnote w:type="continuationSeparator" w:id="0">
    <w:p w14:paraId="2ED672B8" w14:textId="77777777" w:rsidR="000205BC" w:rsidRDefault="000205BC" w:rsidP="0034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CEC0" w14:textId="77777777" w:rsidR="003470A7" w:rsidRDefault="003470A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6DC7" w14:textId="77777777" w:rsidR="003470A7" w:rsidRDefault="003470A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A7CA" w14:textId="77777777" w:rsidR="003470A7" w:rsidRDefault="003470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25C7" w14:textId="77777777" w:rsidR="000205BC" w:rsidRDefault="000205BC" w:rsidP="003470A7">
      <w:pPr>
        <w:spacing w:after="0" w:line="240" w:lineRule="auto"/>
      </w:pPr>
      <w:r>
        <w:separator/>
      </w:r>
    </w:p>
  </w:footnote>
  <w:footnote w:type="continuationSeparator" w:id="0">
    <w:p w14:paraId="6DBE083B" w14:textId="77777777" w:rsidR="000205BC" w:rsidRDefault="000205BC" w:rsidP="0034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81A2" w14:textId="77777777" w:rsidR="003470A7" w:rsidRDefault="003470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1CB4" w14:textId="4DFF9DE6" w:rsidR="003470A7" w:rsidRDefault="003470A7">
    <w:pPr>
      <w:pStyle w:val="Sidhuvud"/>
    </w:pPr>
    <w:r>
      <w:t xml:space="preserve">Mäklar information </w:t>
    </w:r>
    <w:r>
      <w:tab/>
    </w:r>
    <w:r>
      <w:tab/>
      <w:t>20230425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663" w14:textId="77777777" w:rsidR="003470A7" w:rsidRDefault="003470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C538F"/>
    <w:multiLevelType w:val="hybridMultilevel"/>
    <w:tmpl w:val="B3C2C7D0"/>
    <w:lvl w:ilvl="0" w:tplc="FA5098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020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64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0B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AF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20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65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87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3113E8"/>
    <w:rsid w:val="000205BC"/>
    <w:rsid w:val="001E0B73"/>
    <w:rsid w:val="003470A7"/>
    <w:rsid w:val="00707267"/>
    <w:rsid w:val="00D41DD1"/>
    <w:rsid w:val="013113E8"/>
    <w:rsid w:val="7B6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13E8"/>
  <w15:chartTrackingRefBased/>
  <w15:docId w15:val="{DB5E0B97-CE88-45A2-9421-AD0DE867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47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70A7"/>
  </w:style>
  <w:style w:type="paragraph" w:styleId="Sidfot">
    <w:name w:val="footer"/>
    <w:basedOn w:val="Normal"/>
    <w:link w:val="SidfotChar"/>
    <w:uiPriority w:val="99"/>
    <w:unhideWhenUsed/>
    <w:rsid w:val="00347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fsabyborg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Sabyborg</dc:creator>
  <cp:keywords/>
  <dc:description/>
  <cp:lastModifiedBy>Meijer Patrik</cp:lastModifiedBy>
  <cp:revision>3</cp:revision>
  <dcterms:created xsi:type="dcterms:W3CDTF">2023-04-25T08:32:00Z</dcterms:created>
  <dcterms:modified xsi:type="dcterms:W3CDTF">2023-04-25T08:33:00Z</dcterms:modified>
</cp:coreProperties>
</file>